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D0BADB" w14:textId="2EE94B22" w:rsidR="00D721A5" w:rsidRPr="00D721A5" w:rsidRDefault="00C154C3" w:rsidP="00D721A5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160BC" wp14:editId="6EB68DF0">
                <wp:simplePos x="0" y="0"/>
                <wp:positionH relativeFrom="margin">
                  <wp:posOffset>2312670</wp:posOffset>
                </wp:positionH>
                <wp:positionV relativeFrom="margin">
                  <wp:posOffset>-515620</wp:posOffset>
                </wp:positionV>
                <wp:extent cx="3727450" cy="541655"/>
                <wp:effectExtent l="0" t="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B5203" w14:textId="77777777" w:rsidR="00C154C3" w:rsidRPr="00390609" w:rsidRDefault="00C154C3" w:rsidP="00C154C3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1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D3160B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82.1pt;margin-top:-40.55pt;width:293.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vedo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J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" filled="f" stroked="f" strokeweight=".5pt">
                <v:path arrowok="t"/>
                <v:textbox>
                  <w:txbxContent>
                    <w:p w14:paraId="6AAB5203" w14:textId="77777777" w:rsidR="00C154C3" w:rsidRPr="00390609" w:rsidRDefault="00C154C3" w:rsidP="00C154C3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2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94FF" wp14:editId="46F42580">
                <wp:simplePos x="0" y="0"/>
                <wp:positionH relativeFrom="column">
                  <wp:posOffset>-774065</wp:posOffset>
                </wp:positionH>
                <wp:positionV relativeFrom="paragraph">
                  <wp:posOffset>-400050</wp:posOffset>
                </wp:positionV>
                <wp:extent cx="1714500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D9BF" w14:textId="4EE4CB81" w:rsidR="00C154C3" w:rsidRPr="00C154C3" w:rsidRDefault="00C154C3" w:rsidP="00C154C3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AAC94FF" id="Text_x0020_Box_x0020_4" o:spid="_x0000_s1027" type="#_x0000_t202" style="position:absolute;left:0;text-align:left;margin-left:-60.95pt;margin-top:-31.45pt;width:135pt;height:3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" filled="f" stroked="f">
                <v:textbox>
                  <w:txbxContent>
                    <w:p w14:paraId="0104D9BF" w14:textId="4EE4CB81" w:rsidR="00C154C3" w:rsidRPr="00C154C3" w:rsidRDefault="00C154C3" w:rsidP="00C154C3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4BC4867" wp14:editId="7EB11126">
            <wp:simplePos x="0" y="0"/>
            <wp:positionH relativeFrom="column">
              <wp:posOffset>-824230</wp:posOffset>
            </wp:positionH>
            <wp:positionV relativeFrom="paragraph">
              <wp:posOffset>-742950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646" cy="120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D3FB9" w14:textId="77777777" w:rsidR="00306710" w:rsidRPr="00C154C3" w:rsidRDefault="003742F2" w:rsidP="00C154C3">
      <w:pPr>
        <w:spacing w:before="120"/>
        <w:jc w:val="left"/>
        <w:rPr>
          <w:rFonts w:ascii="Century Gothic" w:hAnsi="Century Gothic"/>
          <w:b/>
          <w:caps/>
          <w:color w:val="000000" w:themeColor="text1"/>
          <w:sz w:val="36"/>
          <w:szCs w:val="36"/>
        </w:rPr>
      </w:pPr>
      <w:r w:rsidRPr="00C154C3">
        <w:rPr>
          <w:rFonts w:ascii="Century Gothic" w:hAnsi="Century Gothic"/>
          <w:b/>
          <w:caps/>
          <w:color w:val="000000" w:themeColor="text1"/>
          <w:sz w:val="36"/>
          <w:szCs w:val="36"/>
        </w:rPr>
        <w:t xml:space="preserve">Examples of </w:t>
      </w:r>
      <w:r w:rsidR="00CC3366" w:rsidRPr="00C154C3">
        <w:rPr>
          <w:rFonts w:ascii="Century Gothic" w:hAnsi="Century Gothic"/>
          <w:b/>
          <w:caps/>
          <w:color w:val="000000" w:themeColor="text1"/>
          <w:sz w:val="36"/>
          <w:szCs w:val="36"/>
        </w:rPr>
        <w:t>HIS</w:t>
      </w:r>
      <w:r w:rsidRPr="00C154C3">
        <w:rPr>
          <w:rFonts w:ascii="Century Gothic" w:hAnsi="Century Gothic"/>
          <w:b/>
          <w:caps/>
          <w:color w:val="000000" w:themeColor="text1"/>
          <w:sz w:val="36"/>
          <w:szCs w:val="36"/>
        </w:rPr>
        <w:t>/RHIS</w:t>
      </w:r>
      <w:r w:rsidR="00CC3366" w:rsidRPr="00C154C3">
        <w:rPr>
          <w:rFonts w:ascii="Century Gothic" w:hAnsi="Century Gothic"/>
          <w:b/>
          <w:caps/>
          <w:color w:val="000000" w:themeColor="text1"/>
          <w:sz w:val="36"/>
          <w:szCs w:val="36"/>
        </w:rPr>
        <w:t xml:space="preserve"> Accountability and Transparency</w:t>
      </w:r>
    </w:p>
    <w:p w14:paraId="1E3EE293" w14:textId="6C70120B" w:rsidR="00CC3366" w:rsidRPr="00C154C3" w:rsidRDefault="00CF5B5C" w:rsidP="00C154C3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2F11C2">
        <w:rPr>
          <w:rFonts w:ascii="Century Gothic" w:hAnsi="Century Gothic"/>
          <w:sz w:val="22"/>
          <w:szCs w:val="22"/>
        </w:rPr>
        <w:t>(</w:t>
      </w:r>
      <w:r w:rsidR="00D721A5" w:rsidRPr="002F11C2">
        <w:rPr>
          <w:rFonts w:ascii="Century Gothic" w:hAnsi="Century Gothic"/>
          <w:sz w:val="22"/>
          <w:szCs w:val="22"/>
        </w:rPr>
        <w:t>D</w:t>
      </w:r>
      <w:r w:rsidRPr="002F11C2">
        <w:rPr>
          <w:rFonts w:ascii="Century Gothic" w:hAnsi="Century Gothic"/>
          <w:sz w:val="22"/>
          <w:szCs w:val="22"/>
        </w:rPr>
        <w:t xml:space="preserve">rawn from </w:t>
      </w:r>
      <w:r w:rsidR="00C40CA0" w:rsidRPr="002F11C2">
        <w:rPr>
          <w:rFonts w:ascii="Century Gothic" w:hAnsi="Century Gothic"/>
          <w:sz w:val="22"/>
          <w:szCs w:val="22"/>
        </w:rPr>
        <w:t>O</w:t>
      </w:r>
      <w:r w:rsidRPr="002F11C2">
        <w:rPr>
          <w:rFonts w:ascii="Century Gothic" w:hAnsi="Century Gothic"/>
          <w:sz w:val="22"/>
          <w:szCs w:val="22"/>
        </w:rPr>
        <w:t xml:space="preserve">ther </w:t>
      </w:r>
      <w:r w:rsidR="00C40CA0" w:rsidRPr="002F11C2">
        <w:rPr>
          <w:rFonts w:ascii="Century Gothic" w:hAnsi="Century Gothic"/>
          <w:sz w:val="22"/>
          <w:szCs w:val="22"/>
        </w:rPr>
        <w:t>M</w:t>
      </w:r>
      <w:r w:rsidRPr="002F11C2">
        <w:rPr>
          <w:rFonts w:ascii="Century Gothic" w:hAnsi="Century Gothic"/>
          <w:sz w:val="22"/>
          <w:szCs w:val="22"/>
        </w:rPr>
        <w:t xml:space="preserve">odules and </w:t>
      </w:r>
      <w:r w:rsidR="00C40CA0" w:rsidRPr="002F11C2">
        <w:rPr>
          <w:rFonts w:ascii="Century Gothic" w:hAnsi="Century Gothic"/>
          <w:sz w:val="22"/>
          <w:szCs w:val="22"/>
        </w:rPr>
        <w:t>M</w:t>
      </w:r>
      <w:r w:rsidRPr="002F11C2">
        <w:rPr>
          <w:rFonts w:ascii="Century Gothic" w:hAnsi="Century Gothic"/>
          <w:sz w:val="22"/>
          <w:szCs w:val="22"/>
        </w:rPr>
        <w:t>aterials</w:t>
      </w:r>
      <w:r w:rsidR="00976578" w:rsidRPr="002F11C2">
        <w:rPr>
          <w:rStyle w:val="FootnoteReference"/>
          <w:rFonts w:ascii="Century Gothic" w:hAnsi="Century Gothic"/>
          <w:sz w:val="22"/>
          <w:szCs w:val="22"/>
        </w:rPr>
        <w:footnoteReference w:id="1"/>
      </w:r>
      <w:r w:rsidRPr="002F11C2">
        <w:rPr>
          <w:rFonts w:ascii="Century Gothic" w:hAnsi="Century Gothic"/>
          <w:sz w:val="22"/>
          <w:szCs w:val="22"/>
        </w:rPr>
        <w:t>)</w:t>
      </w:r>
    </w:p>
    <w:p w14:paraId="6D86D4E0" w14:textId="77777777" w:rsidR="00CC3366" w:rsidRPr="00C154C3" w:rsidRDefault="00F84049" w:rsidP="00C154C3">
      <w:pPr>
        <w:spacing w:after="60"/>
        <w:ind w:right="-45"/>
        <w:jc w:val="left"/>
        <w:rPr>
          <w:rFonts w:ascii="Century Gothic" w:hAnsi="Century Gothic"/>
          <w:b/>
          <w:bCs/>
          <w:sz w:val="20"/>
          <w:szCs w:val="20"/>
        </w:rPr>
      </w:pPr>
      <w:r w:rsidRPr="00C154C3">
        <w:rPr>
          <w:rFonts w:ascii="Century Gothic" w:hAnsi="Century Gothic"/>
          <w:b/>
          <w:bCs/>
          <w:sz w:val="20"/>
          <w:szCs w:val="20"/>
        </w:rPr>
        <w:t xml:space="preserve">Section 1: </w:t>
      </w:r>
      <w:r w:rsidR="00B43733" w:rsidRPr="00C154C3">
        <w:rPr>
          <w:rFonts w:ascii="Century Gothic" w:hAnsi="Century Gothic"/>
          <w:b/>
          <w:bCs/>
          <w:sz w:val="20"/>
          <w:szCs w:val="20"/>
        </w:rPr>
        <w:t>Examples of routine health information system/health information system (</w:t>
      </w:r>
      <w:r w:rsidR="00CC3366" w:rsidRPr="00C154C3">
        <w:rPr>
          <w:rFonts w:ascii="Century Gothic" w:hAnsi="Century Gothic"/>
          <w:b/>
          <w:bCs/>
          <w:sz w:val="20"/>
          <w:szCs w:val="20"/>
        </w:rPr>
        <w:t>HIS</w:t>
      </w:r>
      <w:r w:rsidR="003742F2" w:rsidRPr="00C154C3">
        <w:rPr>
          <w:rFonts w:ascii="Century Gothic" w:hAnsi="Century Gothic"/>
          <w:b/>
          <w:bCs/>
          <w:sz w:val="20"/>
          <w:szCs w:val="20"/>
        </w:rPr>
        <w:t>/RHIS</w:t>
      </w:r>
      <w:r w:rsidR="00B43733" w:rsidRPr="00C154C3">
        <w:rPr>
          <w:rFonts w:ascii="Century Gothic" w:hAnsi="Century Gothic"/>
          <w:b/>
          <w:bCs/>
          <w:sz w:val="20"/>
          <w:szCs w:val="20"/>
        </w:rPr>
        <w:t>)</w:t>
      </w:r>
      <w:r w:rsidR="00CC3366" w:rsidRPr="00C154C3">
        <w:rPr>
          <w:rFonts w:ascii="Century Gothic" w:hAnsi="Century Gothic"/>
          <w:b/>
          <w:bCs/>
          <w:sz w:val="20"/>
          <w:szCs w:val="20"/>
        </w:rPr>
        <w:t xml:space="preserve"> performance</w:t>
      </w:r>
      <w:r w:rsidR="00054C83" w:rsidRPr="00C154C3">
        <w:rPr>
          <w:rFonts w:ascii="Century Gothic" w:hAnsi="Century Gothic"/>
          <w:b/>
          <w:bCs/>
          <w:sz w:val="20"/>
          <w:szCs w:val="20"/>
        </w:rPr>
        <w:t xml:space="preserve"> and development</w:t>
      </w:r>
      <w:r w:rsidR="00434C11" w:rsidRPr="00C154C3">
        <w:rPr>
          <w:rFonts w:ascii="Century Gothic" w:hAnsi="Century Gothic"/>
          <w:b/>
          <w:bCs/>
          <w:sz w:val="20"/>
          <w:szCs w:val="20"/>
        </w:rPr>
        <w:t xml:space="preserve"> topics</w:t>
      </w:r>
      <w:r w:rsidR="000602F1" w:rsidRPr="00C154C3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76578" w:rsidRPr="00C154C3">
        <w:rPr>
          <w:rFonts w:ascii="Century Gothic" w:hAnsi="Century Gothic"/>
          <w:b/>
          <w:bCs/>
          <w:sz w:val="20"/>
          <w:szCs w:val="20"/>
        </w:rPr>
        <w:t xml:space="preserve">as </w:t>
      </w:r>
      <w:r w:rsidR="000602F1" w:rsidRPr="00C154C3">
        <w:rPr>
          <w:rFonts w:ascii="Century Gothic" w:hAnsi="Century Gothic"/>
          <w:b/>
          <w:bCs/>
          <w:sz w:val="20"/>
          <w:szCs w:val="20"/>
        </w:rPr>
        <w:t xml:space="preserve">possible </w:t>
      </w:r>
      <w:r w:rsidR="00976578" w:rsidRPr="00C154C3">
        <w:rPr>
          <w:rFonts w:ascii="Century Gothic" w:hAnsi="Century Gothic"/>
          <w:b/>
          <w:bCs/>
          <w:sz w:val="20"/>
          <w:szCs w:val="20"/>
        </w:rPr>
        <w:t>subjects for accountability</w:t>
      </w:r>
    </w:p>
    <w:p w14:paraId="68A18D68" w14:textId="77777777" w:rsidR="00CC3366" w:rsidRPr="00C40CA0" w:rsidRDefault="00976578" w:rsidP="00C154C3">
      <w:pPr>
        <w:pStyle w:val="ListParagraph"/>
        <w:numPr>
          <w:ilvl w:val="0"/>
          <w:numId w:val="3"/>
        </w:numPr>
        <w:spacing w:line="300" w:lineRule="exact"/>
        <w:ind w:left="709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needs</w:t>
      </w:r>
    </w:p>
    <w:p w14:paraId="18BACEB0" w14:textId="77777777" w:rsidR="00976578" w:rsidRPr="00C40CA0" w:rsidRDefault="00976578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Selecting and defining core indicators by system level</w:t>
      </w:r>
    </w:p>
    <w:p w14:paraId="5197EBBC" w14:textId="77777777" w:rsidR="00976578" w:rsidRPr="00C40CA0" w:rsidRDefault="00976578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Monitoring core indicators at each level</w:t>
      </w:r>
    </w:p>
    <w:p w14:paraId="4C3B752C" w14:textId="77777777" w:rsidR="00976578" w:rsidRPr="00C40CA0" w:rsidRDefault="00976578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Defining and monitoring catchment/responsibility area target population groups</w:t>
      </w:r>
    </w:p>
    <w:p w14:paraId="200AE5B7" w14:textId="77777777" w:rsidR="00976578" w:rsidRPr="00C40CA0" w:rsidRDefault="00976578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Disease notification and </w:t>
      </w:r>
      <w:r w:rsidR="004A122D" w:rsidRPr="00C40CA0">
        <w:rPr>
          <w:rFonts w:ascii="Garamond" w:hAnsi="Garamond"/>
          <w:sz w:val="22"/>
          <w:szCs w:val="22"/>
        </w:rPr>
        <w:t xml:space="preserve">results of </w:t>
      </w:r>
      <w:r w:rsidRPr="00C40CA0">
        <w:rPr>
          <w:rFonts w:ascii="Garamond" w:hAnsi="Garamond"/>
          <w:sz w:val="22"/>
          <w:szCs w:val="22"/>
        </w:rPr>
        <w:t>outbreak investigation</w:t>
      </w:r>
    </w:p>
    <w:p w14:paraId="5D1B50F4" w14:textId="77777777" w:rsidR="00976578" w:rsidRPr="00C40CA0" w:rsidRDefault="00976578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Monitoring and reporting provision of essential services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target achievement</w:t>
      </w:r>
    </w:p>
    <w:p w14:paraId="4AD6FE3D" w14:textId="14400378" w:rsidR="000602F1" w:rsidRPr="00C154C3" w:rsidRDefault="00976578" w:rsidP="00C154C3">
      <w:pPr>
        <w:pStyle w:val="ListParagraph"/>
        <w:numPr>
          <w:ilvl w:val="1"/>
          <w:numId w:val="3"/>
        </w:numPr>
        <w:spacing w:after="180" w:line="300" w:lineRule="exact"/>
        <w:ind w:left="1134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Monitoring and reporting essential support</w:t>
      </w:r>
      <w:r w:rsidR="00FE5DEB" w:rsidRPr="00C40CA0">
        <w:rPr>
          <w:rFonts w:ascii="Garamond" w:hAnsi="Garamond"/>
          <w:sz w:val="22"/>
          <w:szCs w:val="22"/>
        </w:rPr>
        <w:t>:</w:t>
      </w:r>
      <w:r w:rsidRPr="00C40CA0">
        <w:rPr>
          <w:rFonts w:ascii="Garamond" w:hAnsi="Garamond"/>
          <w:sz w:val="22"/>
          <w:szCs w:val="22"/>
        </w:rPr>
        <w:t xml:space="preserve"> financing, staffing,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supplies</w:t>
      </w:r>
    </w:p>
    <w:p w14:paraId="34E43876" w14:textId="77777777" w:rsidR="00976578" w:rsidRPr="00C40CA0" w:rsidRDefault="00976578" w:rsidP="00C154C3">
      <w:pPr>
        <w:pStyle w:val="ListParagraph"/>
        <w:numPr>
          <w:ilvl w:val="0"/>
          <w:numId w:val="3"/>
        </w:numPr>
        <w:tabs>
          <w:tab w:val="left" w:pos="8222"/>
        </w:tabs>
        <w:spacing w:line="300" w:lineRule="exact"/>
        <w:ind w:left="709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collection, processing, analysis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dissemination</w:t>
      </w:r>
    </w:p>
    <w:p w14:paraId="3256D997" w14:textId="77777777" w:rsidR="00976578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Beneficiary record maintenance</w:t>
      </w:r>
      <w:r w:rsidR="00FE5DEB" w:rsidRPr="00C40CA0">
        <w:rPr>
          <w:rFonts w:ascii="Garamond" w:hAnsi="Garamond"/>
          <w:sz w:val="22"/>
          <w:szCs w:val="22"/>
        </w:rPr>
        <w:t>:</w:t>
      </w:r>
      <w:r w:rsidRPr="00C40CA0">
        <w:rPr>
          <w:rFonts w:ascii="Garamond" w:hAnsi="Garamond"/>
          <w:sz w:val="22"/>
          <w:szCs w:val="22"/>
        </w:rPr>
        <w:t xml:space="preserve"> individual patient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family (services received, drugs provided,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treatment outcome)</w:t>
      </w:r>
    </w:p>
    <w:p w14:paraId="48E63DB6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Facility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recording systems</w:t>
      </w:r>
      <w:r w:rsidR="00FE5DEB" w:rsidRPr="00C40CA0">
        <w:rPr>
          <w:rFonts w:ascii="Garamond" w:hAnsi="Garamond"/>
          <w:sz w:val="22"/>
          <w:szCs w:val="22"/>
        </w:rPr>
        <w:t xml:space="preserve">: </w:t>
      </w:r>
      <w:r w:rsidRPr="00C40CA0">
        <w:rPr>
          <w:rFonts w:ascii="Garamond" w:hAnsi="Garamond"/>
          <w:sz w:val="22"/>
          <w:szCs w:val="22"/>
        </w:rPr>
        <w:t>registration</w:t>
      </w:r>
      <w:r w:rsidR="00FE5DEB" w:rsidRPr="00C40CA0">
        <w:rPr>
          <w:rFonts w:ascii="Garamond" w:hAnsi="Garamond"/>
          <w:sz w:val="22"/>
          <w:szCs w:val="22"/>
        </w:rPr>
        <w:t xml:space="preserve"> and tabulation</w:t>
      </w:r>
    </w:p>
    <w:p w14:paraId="43DA5060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Community recording and communication systems </w:t>
      </w:r>
    </w:p>
    <w:p w14:paraId="294A43E0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Facility reporting</w:t>
      </w:r>
      <w:r w:rsidR="00FE5DEB" w:rsidRPr="00C40CA0">
        <w:rPr>
          <w:rFonts w:ascii="Garamond" w:hAnsi="Garamond"/>
          <w:sz w:val="22"/>
          <w:szCs w:val="22"/>
        </w:rPr>
        <w:t>:</w:t>
      </w:r>
      <w:r w:rsidRPr="00C40CA0">
        <w:rPr>
          <w:rFonts w:ascii="Garamond" w:hAnsi="Garamond"/>
          <w:sz w:val="22"/>
          <w:szCs w:val="22"/>
        </w:rPr>
        <w:t xml:space="preserve"> aggregate, by diagnosis, drug use, laboratory results</w:t>
      </w:r>
      <w:r w:rsidR="00FE5DEB" w:rsidRPr="00C40CA0">
        <w:rPr>
          <w:rFonts w:ascii="Garamond" w:hAnsi="Garamond"/>
          <w:sz w:val="22"/>
          <w:szCs w:val="22"/>
        </w:rPr>
        <w:t>, and more</w:t>
      </w:r>
    </w:p>
    <w:p w14:paraId="211AA96A" w14:textId="77777777" w:rsidR="00BD289F" w:rsidRPr="00C40CA0" w:rsidRDefault="00FE5DEB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Data-</w:t>
      </w:r>
      <w:r w:rsidR="00BD289F" w:rsidRPr="00C40CA0">
        <w:rPr>
          <w:rFonts w:ascii="Garamond" w:hAnsi="Garamond"/>
          <w:sz w:val="22"/>
          <w:szCs w:val="22"/>
        </w:rPr>
        <w:t>quality assurance</w:t>
      </w:r>
      <w:r w:rsidRPr="00C40CA0">
        <w:rPr>
          <w:rFonts w:ascii="Garamond" w:hAnsi="Garamond"/>
          <w:sz w:val="22"/>
          <w:szCs w:val="22"/>
        </w:rPr>
        <w:t>:</w:t>
      </w:r>
      <w:r w:rsidR="00C40CA0">
        <w:rPr>
          <w:rFonts w:ascii="Garamond" w:hAnsi="Garamond"/>
          <w:sz w:val="22"/>
          <w:szCs w:val="22"/>
        </w:rPr>
        <w:t xml:space="preserve"> pre</w:t>
      </w:r>
      <w:r w:rsidR="00800623">
        <w:rPr>
          <w:rFonts w:ascii="Garamond" w:hAnsi="Garamond"/>
          <w:sz w:val="22"/>
          <w:szCs w:val="22"/>
        </w:rPr>
        <w:t>-</w:t>
      </w:r>
      <w:r w:rsidR="00BD289F" w:rsidRPr="00C40CA0">
        <w:rPr>
          <w:rFonts w:ascii="Garamond" w:hAnsi="Garamond"/>
          <w:sz w:val="22"/>
          <w:szCs w:val="22"/>
        </w:rPr>
        <w:t>submission, higher</w:t>
      </w:r>
      <w:r w:rsidRPr="00C40CA0">
        <w:rPr>
          <w:rFonts w:ascii="Garamond" w:hAnsi="Garamond"/>
          <w:sz w:val="22"/>
          <w:szCs w:val="22"/>
        </w:rPr>
        <w:t>-</w:t>
      </w:r>
      <w:r w:rsidR="00BD289F" w:rsidRPr="00C40CA0">
        <w:rPr>
          <w:rFonts w:ascii="Garamond" w:hAnsi="Garamond"/>
          <w:sz w:val="22"/>
          <w:szCs w:val="22"/>
        </w:rPr>
        <w:t xml:space="preserve">level assessment, feedback, </w:t>
      </w:r>
      <w:r w:rsidRPr="00C40CA0">
        <w:rPr>
          <w:rFonts w:ascii="Garamond" w:hAnsi="Garamond"/>
          <w:sz w:val="22"/>
          <w:szCs w:val="22"/>
        </w:rPr>
        <w:t xml:space="preserve">and </w:t>
      </w:r>
      <w:r w:rsidR="00BD289F" w:rsidRPr="00C40CA0">
        <w:rPr>
          <w:rFonts w:ascii="Garamond" w:hAnsi="Garamond"/>
          <w:sz w:val="22"/>
          <w:szCs w:val="22"/>
        </w:rPr>
        <w:t>supervision</w:t>
      </w:r>
    </w:p>
    <w:p w14:paraId="16E21476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storage</w:t>
      </w:r>
      <w:r w:rsidR="00FE5DEB" w:rsidRPr="00C40CA0">
        <w:rPr>
          <w:rFonts w:ascii="Garamond" w:hAnsi="Garamond"/>
          <w:sz w:val="22"/>
          <w:szCs w:val="22"/>
        </w:rPr>
        <w:t xml:space="preserve">: </w:t>
      </w:r>
      <w:r w:rsidRPr="00C40CA0">
        <w:rPr>
          <w:rFonts w:ascii="Garamond" w:hAnsi="Garamond"/>
          <w:sz w:val="22"/>
          <w:szCs w:val="22"/>
        </w:rPr>
        <w:t>paper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electronic</w:t>
      </w:r>
    </w:p>
    <w:p w14:paraId="7A37BB3F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Data/record confidentiality</w:t>
      </w:r>
    </w:p>
    <w:p w14:paraId="47174B8F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analysis and presentation</w:t>
      </w:r>
      <w:r w:rsidR="00FE5DEB" w:rsidRPr="00C40CA0">
        <w:rPr>
          <w:rFonts w:ascii="Garamond" w:hAnsi="Garamond"/>
          <w:sz w:val="22"/>
          <w:szCs w:val="22"/>
        </w:rPr>
        <w:t xml:space="preserve">: </w:t>
      </w:r>
      <w:r w:rsidRPr="00C40CA0">
        <w:rPr>
          <w:rFonts w:ascii="Garamond" w:hAnsi="Garamond"/>
          <w:sz w:val="22"/>
          <w:szCs w:val="22"/>
        </w:rPr>
        <w:t>tabular, graphic, decision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support,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</w:t>
      </w:r>
      <w:r w:rsidR="00C40CA0">
        <w:rPr>
          <w:rFonts w:ascii="Garamond" w:hAnsi="Garamond"/>
          <w:sz w:val="22"/>
          <w:szCs w:val="22"/>
        </w:rPr>
        <w:t>geographic information system (</w:t>
      </w:r>
      <w:r w:rsidRPr="00C40CA0">
        <w:rPr>
          <w:rFonts w:ascii="Garamond" w:hAnsi="Garamond"/>
          <w:sz w:val="22"/>
          <w:szCs w:val="22"/>
        </w:rPr>
        <w:t>GIS</w:t>
      </w:r>
      <w:r w:rsidR="00C40CA0">
        <w:rPr>
          <w:rFonts w:ascii="Garamond" w:hAnsi="Garamond"/>
          <w:sz w:val="22"/>
          <w:szCs w:val="22"/>
        </w:rPr>
        <w:t>)</w:t>
      </w:r>
    </w:p>
    <w:p w14:paraId="63BA8789" w14:textId="77777777" w:rsidR="00BD289F" w:rsidRPr="00C40CA0" w:rsidRDefault="00BD289F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dissemination</w:t>
      </w:r>
      <w:r w:rsidR="00FE5DEB" w:rsidRPr="00C40CA0">
        <w:rPr>
          <w:rFonts w:ascii="Garamond" w:hAnsi="Garamond"/>
          <w:sz w:val="22"/>
          <w:szCs w:val="22"/>
        </w:rPr>
        <w:t>:</w:t>
      </w:r>
      <w:r w:rsidRPr="00C40CA0">
        <w:rPr>
          <w:rFonts w:ascii="Garamond" w:hAnsi="Garamond"/>
          <w:sz w:val="22"/>
          <w:szCs w:val="22"/>
        </w:rPr>
        <w:t xml:space="preserve"> routine and special reports, electronic transmission, websites, newsletters, case studies, assessments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evaluations</w:t>
      </w:r>
    </w:p>
    <w:p w14:paraId="2A41A662" w14:textId="640DC7D5" w:rsidR="000602F1" w:rsidRPr="00C154C3" w:rsidRDefault="00054C83" w:rsidP="00C154C3">
      <w:pPr>
        <w:pStyle w:val="ListParagraph"/>
        <w:numPr>
          <w:ilvl w:val="1"/>
          <w:numId w:val="3"/>
        </w:numPr>
        <w:spacing w:after="180" w:line="300" w:lineRule="exact"/>
        <w:ind w:left="1134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 integration and interoperability</w:t>
      </w:r>
      <w:r w:rsidR="004A122D" w:rsidRPr="00C40CA0">
        <w:rPr>
          <w:rFonts w:ascii="Garamond" w:hAnsi="Garamond"/>
          <w:sz w:val="22"/>
          <w:szCs w:val="22"/>
        </w:rPr>
        <w:t>, r</w:t>
      </w:r>
      <w:r w:rsidRPr="00C40CA0">
        <w:rPr>
          <w:rFonts w:ascii="Garamond" w:hAnsi="Garamond"/>
          <w:sz w:val="22"/>
          <w:szCs w:val="22"/>
        </w:rPr>
        <w:t xml:space="preserve">eduction of fragmentation,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redundancy</w:t>
      </w:r>
    </w:p>
    <w:p w14:paraId="3398CF93" w14:textId="77777777" w:rsidR="00054C83" w:rsidRPr="00C40CA0" w:rsidRDefault="003742F2" w:rsidP="00C154C3">
      <w:pPr>
        <w:pStyle w:val="ListParagraph"/>
        <w:numPr>
          <w:ilvl w:val="0"/>
          <w:numId w:val="3"/>
        </w:numPr>
        <w:spacing w:line="300" w:lineRule="exact"/>
        <w:ind w:left="709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HIS/</w:t>
      </w:r>
      <w:r w:rsidR="00541C59" w:rsidRPr="00C40CA0">
        <w:rPr>
          <w:rFonts w:ascii="Garamond" w:hAnsi="Garamond"/>
          <w:sz w:val="22"/>
          <w:szCs w:val="22"/>
        </w:rPr>
        <w:t xml:space="preserve">RHIS </w:t>
      </w:r>
      <w:r w:rsidR="00FE5DEB" w:rsidRPr="00C40CA0">
        <w:rPr>
          <w:rFonts w:ascii="Garamond" w:hAnsi="Garamond"/>
          <w:sz w:val="22"/>
          <w:szCs w:val="22"/>
        </w:rPr>
        <w:t>o</w:t>
      </w:r>
      <w:r w:rsidR="00054C83" w:rsidRPr="00C40CA0">
        <w:rPr>
          <w:rFonts w:ascii="Garamond" w:hAnsi="Garamond"/>
          <w:sz w:val="22"/>
          <w:szCs w:val="22"/>
        </w:rPr>
        <w:t>rganization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054C83" w:rsidRPr="00C40CA0">
        <w:rPr>
          <w:rFonts w:ascii="Garamond" w:hAnsi="Garamond"/>
          <w:sz w:val="22"/>
          <w:szCs w:val="22"/>
        </w:rPr>
        <w:t xml:space="preserve"> systems development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054C83" w:rsidRPr="00C40CA0">
        <w:rPr>
          <w:rFonts w:ascii="Garamond" w:hAnsi="Garamond"/>
          <w:sz w:val="22"/>
          <w:szCs w:val="22"/>
        </w:rPr>
        <w:t xml:space="preserve"> and support</w:t>
      </w:r>
    </w:p>
    <w:p w14:paraId="0860094E" w14:textId="77777777" w:rsidR="00054C83" w:rsidRPr="00C40CA0" w:rsidRDefault="00FE5DEB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Managerial s</w:t>
      </w:r>
      <w:r w:rsidR="00054C83" w:rsidRPr="00C40CA0">
        <w:rPr>
          <w:rFonts w:ascii="Garamond" w:hAnsi="Garamond"/>
          <w:sz w:val="22"/>
          <w:szCs w:val="22"/>
        </w:rPr>
        <w:t>ervices</w:t>
      </w:r>
      <w:r w:rsidRPr="00C40CA0">
        <w:rPr>
          <w:rFonts w:ascii="Garamond" w:hAnsi="Garamond"/>
          <w:sz w:val="22"/>
          <w:szCs w:val="22"/>
        </w:rPr>
        <w:t>, f</w:t>
      </w:r>
      <w:r w:rsidR="00054C83" w:rsidRPr="00C40CA0">
        <w:rPr>
          <w:rFonts w:ascii="Garamond" w:hAnsi="Garamond"/>
          <w:sz w:val="22"/>
          <w:szCs w:val="22"/>
        </w:rPr>
        <w:t>unctional linkages</w:t>
      </w:r>
      <w:r w:rsidRPr="00C40CA0">
        <w:rPr>
          <w:rFonts w:ascii="Garamond" w:hAnsi="Garamond"/>
          <w:sz w:val="22"/>
          <w:szCs w:val="22"/>
        </w:rPr>
        <w:t>,</w:t>
      </w:r>
      <w:r w:rsidR="00054C83" w:rsidRPr="00C40CA0">
        <w:rPr>
          <w:rFonts w:ascii="Garamond" w:hAnsi="Garamond"/>
          <w:sz w:val="22"/>
          <w:szCs w:val="22"/>
        </w:rPr>
        <w:t xml:space="preserve"> and integration</w:t>
      </w:r>
    </w:p>
    <w:p w14:paraId="6751B313" w14:textId="77777777" w:rsidR="00054C83" w:rsidRPr="00C40CA0" w:rsidRDefault="00054C83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Pursuit of post-donor sustainability of operations and funding</w:t>
      </w:r>
    </w:p>
    <w:p w14:paraId="444FD384" w14:textId="77777777" w:rsidR="00054C83" w:rsidRPr="00C40CA0" w:rsidRDefault="00054C83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Mechanisms for expanding and upgrading facilities, equipment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staff</w:t>
      </w:r>
    </w:p>
    <w:p w14:paraId="45725335" w14:textId="77777777" w:rsidR="00054C83" w:rsidRPr="00C40CA0" w:rsidRDefault="00054C83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Human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resource management</w:t>
      </w:r>
      <w:r w:rsidR="00FE5DEB" w:rsidRPr="00C40CA0">
        <w:rPr>
          <w:rFonts w:ascii="Garamond" w:hAnsi="Garamond"/>
          <w:sz w:val="22"/>
          <w:szCs w:val="22"/>
        </w:rPr>
        <w:t xml:space="preserve">: </w:t>
      </w:r>
      <w:r w:rsidRPr="00C40CA0">
        <w:rPr>
          <w:rFonts w:ascii="Garamond" w:hAnsi="Garamond"/>
          <w:sz w:val="22"/>
          <w:szCs w:val="22"/>
        </w:rPr>
        <w:t>workforce planning and development, training, supervision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mentoring</w:t>
      </w:r>
    </w:p>
    <w:p w14:paraId="4DEEF371" w14:textId="77777777" w:rsidR="00054C83" w:rsidRPr="00C40CA0" w:rsidRDefault="00B43733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Information and communications technology (</w:t>
      </w:r>
      <w:r w:rsidR="00054C83" w:rsidRPr="00C40CA0">
        <w:rPr>
          <w:rFonts w:ascii="Garamond" w:hAnsi="Garamond"/>
          <w:sz w:val="22"/>
          <w:szCs w:val="22"/>
        </w:rPr>
        <w:t>ICT</w:t>
      </w:r>
      <w:r>
        <w:rPr>
          <w:rFonts w:ascii="Garamond" w:hAnsi="Garamond"/>
          <w:sz w:val="22"/>
          <w:szCs w:val="22"/>
        </w:rPr>
        <w:t>)</w:t>
      </w:r>
      <w:r w:rsidR="00054C83" w:rsidRPr="00C40CA0">
        <w:rPr>
          <w:rFonts w:ascii="Garamond" w:hAnsi="Garamond"/>
          <w:sz w:val="22"/>
          <w:szCs w:val="22"/>
        </w:rPr>
        <w:t xml:space="preserve"> infrastructure planning, development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054C83" w:rsidRPr="00C40CA0">
        <w:rPr>
          <w:rFonts w:ascii="Garamond" w:hAnsi="Garamond"/>
          <w:sz w:val="22"/>
          <w:szCs w:val="22"/>
        </w:rPr>
        <w:t xml:space="preserve"> and maintenance</w:t>
      </w:r>
    </w:p>
    <w:p w14:paraId="62FE1210" w14:textId="77777777" w:rsidR="00054C83" w:rsidRPr="00C40CA0" w:rsidRDefault="00054C83" w:rsidP="00C154C3">
      <w:pPr>
        <w:pStyle w:val="ListParagraph"/>
        <w:numPr>
          <w:ilvl w:val="1"/>
          <w:numId w:val="3"/>
        </w:numPr>
        <w:spacing w:after="80" w:line="300" w:lineRule="exact"/>
        <w:ind w:left="1134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governance mechanisms (data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governance plan, council, standards</w:t>
      </w:r>
      <w:r w:rsidR="00FE5DEB" w:rsidRPr="00C40CA0">
        <w:rPr>
          <w:rFonts w:ascii="Garamond" w:hAnsi="Garamond"/>
          <w:sz w:val="22"/>
          <w:szCs w:val="22"/>
        </w:rPr>
        <w:t>/</w:t>
      </w:r>
      <w:r w:rsidRPr="00C40CA0">
        <w:rPr>
          <w:rFonts w:ascii="Garamond" w:hAnsi="Garamond"/>
          <w:sz w:val="22"/>
          <w:szCs w:val="22"/>
        </w:rPr>
        <w:t>polic</w:t>
      </w:r>
      <w:r w:rsidR="00FE5DEB" w:rsidRPr="00C40CA0">
        <w:rPr>
          <w:rFonts w:ascii="Garamond" w:hAnsi="Garamond"/>
          <w:sz w:val="22"/>
          <w:szCs w:val="22"/>
        </w:rPr>
        <w:t>ies</w:t>
      </w:r>
      <w:r w:rsidR="00B43733">
        <w:rPr>
          <w:rFonts w:ascii="Garamond" w:hAnsi="Garamond"/>
          <w:sz w:val="22"/>
          <w:szCs w:val="22"/>
        </w:rPr>
        <w:t>, procedures, meta</w:t>
      </w:r>
      <w:r w:rsidRPr="00C40CA0">
        <w:rPr>
          <w:rFonts w:ascii="Garamond" w:hAnsi="Garamond"/>
          <w:sz w:val="22"/>
          <w:szCs w:val="22"/>
        </w:rPr>
        <w:t xml:space="preserve">data stewardship, </w:t>
      </w:r>
      <w:r w:rsidR="003742F2">
        <w:rPr>
          <w:rFonts w:ascii="Garamond" w:hAnsi="Garamond"/>
          <w:sz w:val="22"/>
          <w:szCs w:val="22"/>
        </w:rPr>
        <w:t>HIS/</w:t>
      </w:r>
      <w:r w:rsidRPr="00C40CA0">
        <w:rPr>
          <w:rFonts w:ascii="Garamond" w:hAnsi="Garamond"/>
          <w:sz w:val="22"/>
          <w:szCs w:val="22"/>
        </w:rPr>
        <w:t>RHIS monitoring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assessment)</w:t>
      </w:r>
    </w:p>
    <w:p w14:paraId="3C308D20" w14:textId="77777777" w:rsidR="00C154C3" w:rsidRDefault="00C154C3" w:rsidP="00C154C3">
      <w:pPr>
        <w:ind w:right="-45"/>
        <w:rPr>
          <w:rFonts w:ascii="Garamond" w:hAnsi="Garamond"/>
          <w:sz w:val="22"/>
          <w:szCs w:val="22"/>
        </w:rPr>
      </w:pPr>
    </w:p>
    <w:p w14:paraId="6E2059B7" w14:textId="5C12115A" w:rsidR="00CC3366" w:rsidRPr="00C154C3" w:rsidRDefault="00F84049" w:rsidP="00C154C3">
      <w:pPr>
        <w:spacing w:after="60"/>
        <w:ind w:right="-45"/>
        <w:jc w:val="left"/>
        <w:rPr>
          <w:rFonts w:ascii="Century Gothic" w:hAnsi="Century Gothic"/>
          <w:b/>
          <w:bCs/>
          <w:sz w:val="21"/>
          <w:szCs w:val="22"/>
        </w:rPr>
      </w:pPr>
      <w:r w:rsidRPr="00C154C3">
        <w:rPr>
          <w:rFonts w:ascii="Century Gothic" w:hAnsi="Century Gothic"/>
          <w:b/>
          <w:bCs/>
          <w:sz w:val="21"/>
          <w:szCs w:val="22"/>
        </w:rPr>
        <w:t xml:space="preserve">Section 2: </w:t>
      </w:r>
      <w:r w:rsidR="003742F2" w:rsidRPr="00C154C3">
        <w:rPr>
          <w:rFonts w:ascii="Century Gothic" w:hAnsi="Century Gothic"/>
          <w:b/>
          <w:bCs/>
          <w:sz w:val="21"/>
          <w:szCs w:val="22"/>
        </w:rPr>
        <w:t xml:space="preserve">Types and levels of </w:t>
      </w:r>
      <w:r w:rsidR="00CC3366" w:rsidRPr="00C154C3">
        <w:rPr>
          <w:rFonts w:ascii="Century Gothic" w:hAnsi="Century Gothic"/>
          <w:b/>
          <w:bCs/>
          <w:sz w:val="21"/>
          <w:szCs w:val="22"/>
        </w:rPr>
        <w:t>HIS</w:t>
      </w:r>
      <w:r w:rsidR="003742F2" w:rsidRPr="00C154C3">
        <w:rPr>
          <w:rFonts w:ascii="Century Gothic" w:hAnsi="Century Gothic"/>
          <w:b/>
          <w:bCs/>
          <w:sz w:val="21"/>
          <w:szCs w:val="22"/>
        </w:rPr>
        <w:t>/RHIS</w:t>
      </w:r>
      <w:r w:rsidR="00CC3366" w:rsidRPr="00C154C3">
        <w:rPr>
          <w:rFonts w:ascii="Century Gothic" w:hAnsi="Century Gothic"/>
          <w:b/>
          <w:bCs/>
          <w:sz w:val="21"/>
          <w:szCs w:val="22"/>
        </w:rPr>
        <w:t xml:space="preserve"> accountability</w:t>
      </w:r>
      <w:r w:rsidR="000602F1" w:rsidRPr="00C154C3">
        <w:rPr>
          <w:rFonts w:ascii="Century Gothic" w:hAnsi="Century Gothic"/>
          <w:b/>
          <w:bCs/>
          <w:sz w:val="21"/>
          <w:szCs w:val="22"/>
        </w:rPr>
        <w:t xml:space="preserve"> and </w:t>
      </w:r>
      <w:r w:rsidR="00F10811" w:rsidRPr="00C154C3">
        <w:rPr>
          <w:rFonts w:ascii="Century Gothic" w:hAnsi="Century Gothic"/>
          <w:b/>
          <w:bCs/>
          <w:sz w:val="21"/>
          <w:szCs w:val="22"/>
        </w:rPr>
        <w:t>m</w:t>
      </w:r>
      <w:r w:rsidR="00CC3366" w:rsidRPr="00C154C3">
        <w:rPr>
          <w:rFonts w:ascii="Century Gothic" w:hAnsi="Century Gothic"/>
          <w:b/>
          <w:bCs/>
          <w:sz w:val="21"/>
          <w:szCs w:val="22"/>
        </w:rPr>
        <w:t>ethods for monit</w:t>
      </w:r>
      <w:r w:rsidR="00CF5B5C" w:rsidRPr="00C154C3">
        <w:rPr>
          <w:rFonts w:ascii="Century Gothic" w:hAnsi="Century Gothic"/>
          <w:b/>
          <w:bCs/>
          <w:sz w:val="21"/>
          <w:szCs w:val="22"/>
        </w:rPr>
        <w:t>oring accountability fulfillment</w:t>
      </w:r>
    </w:p>
    <w:p w14:paraId="6A1EC0EE" w14:textId="77777777" w:rsidR="00281DDB" w:rsidRPr="00C40CA0" w:rsidRDefault="00FE5DEB" w:rsidP="00C154C3">
      <w:pPr>
        <w:pStyle w:val="ListParagraph"/>
        <w:numPr>
          <w:ilvl w:val="1"/>
          <w:numId w:val="1"/>
        </w:numPr>
        <w:spacing w:line="300" w:lineRule="exact"/>
        <w:ind w:left="851" w:right="-45" w:hanging="425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Types of a</w:t>
      </w:r>
      <w:r w:rsidR="00281DDB" w:rsidRPr="00C40CA0">
        <w:rPr>
          <w:rFonts w:ascii="Garamond" w:hAnsi="Garamond"/>
          <w:sz w:val="22"/>
          <w:szCs w:val="22"/>
        </w:rPr>
        <w:t>ccountability</w:t>
      </w:r>
    </w:p>
    <w:p w14:paraId="38DC699D" w14:textId="77777777" w:rsidR="00281DDB" w:rsidRPr="00C40CA0" w:rsidRDefault="00281DDB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Planning</w:t>
      </w:r>
      <w:r w:rsidR="00FE5DEB" w:rsidRPr="00C40CA0">
        <w:rPr>
          <w:rFonts w:ascii="Garamond" w:hAnsi="Garamond"/>
          <w:sz w:val="22"/>
          <w:szCs w:val="22"/>
        </w:rPr>
        <w:t>:</w:t>
      </w:r>
      <w:r w:rsidRPr="00C40CA0">
        <w:rPr>
          <w:rFonts w:ascii="Garamond" w:hAnsi="Garamond"/>
          <w:sz w:val="22"/>
          <w:szCs w:val="22"/>
        </w:rPr>
        <w:t xml:space="preserve"> completion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approval</w:t>
      </w:r>
    </w:p>
    <w:p w14:paraId="7ACC8F3D" w14:textId="77777777" w:rsidR="0000198E" w:rsidRPr="00C40CA0" w:rsidRDefault="00281DDB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Development</w:t>
      </w:r>
      <w:r w:rsidR="00FE5DEB" w:rsidRPr="00C40CA0">
        <w:rPr>
          <w:rFonts w:ascii="Garamond" w:hAnsi="Garamond"/>
          <w:sz w:val="22"/>
          <w:szCs w:val="22"/>
        </w:rPr>
        <w:t>:</w:t>
      </w:r>
      <w:r w:rsidR="00434C11">
        <w:rPr>
          <w:rFonts w:ascii="Garamond" w:hAnsi="Garamond"/>
          <w:sz w:val="22"/>
          <w:szCs w:val="22"/>
        </w:rPr>
        <w:t xml:space="preserve"> </w:t>
      </w:r>
      <w:r w:rsidRPr="00C40CA0">
        <w:rPr>
          <w:rFonts w:ascii="Garamond" w:hAnsi="Garamond"/>
          <w:sz w:val="22"/>
          <w:szCs w:val="22"/>
        </w:rPr>
        <w:t>scheduling, resource ava</w:t>
      </w:r>
      <w:r w:rsidR="00F10811" w:rsidRPr="00C40CA0">
        <w:rPr>
          <w:rFonts w:ascii="Garamond" w:hAnsi="Garamond"/>
          <w:sz w:val="22"/>
          <w:szCs w:val="22"/>
        </w:rPr>
        <w:t>ilability</w:t>
      </w:r>
      <w:r w:rsidRPr="00C40CA0">
        <w:rPr>
          <w:rFonts w:ascii="Garamond" w:hAnsi="Garamond"/>
          <w:sz w:val="22"/>
          <w:szCs w:val="22"/>
        </w:rPr>
        <w:t xml:space="preserve">, progress, scale-up,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completion</w:t>
      </w:r>
      <w:r w:rsidR="00F10811" w:rsidRPr="00C40CA0">
        <w:rPr>
          <w:rFonts w:ascii="Garamond" w:hAnsi="Garamond"/>
          <w:sz w:val="22"/>
          <w:szCs w:val="22"/>
        </w:rPr>
        <w:t>.</w:t>
      </w:r>
      <w:r w:rsidRPr="00C40CA0">
        <w:rPr>
          <w:rFonts w:ascii="Garamond" w:hAnsi="Garamond"/>
          <w:sz w:val="22"/>
          <w:szCs w:val="22"/>
        </w:rPr>
        <w:t xml:space="preserve"> </w:t>
      </w:r>
    </w:p>
    <w:p w14:paraId="14A003E2" w14:textId="77777777" w:rsidR="00281DDB" w:rsidRPr="00C40CA0" w:rsidRDefault="00FE5DEB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lastRenderedPageBreak/>
        <w:t>Functional requirements:</w:t>
      </w:r>
      <w:r w:rsidR="00281DDB" w:rsidRPr="00C40CA0">
        <w:rPr>
          <w:rFonts w:ascii="Garamond" w:hAnsi="Garamond"/>
          <w:sz w:val="22"/>
          <w:szCs w:val="22"/>
        </w:rPr>
        <w:t xml:space="preserve"> </w:t>
      </w:r>
      <w:r w:rsidR="009E76BF" w:rsidRPr="00C40CA0">
        <w:rPr>
          <w:rFonts w:ascii="Garamond" w:hAnsi="Garamond"/>
          <w:sz w:val="22"/>
          <w:szCs w:val="22"/>
        </w:rPr>
        <w:t>financial resource availability, human resource availability</w:t>
      </w:r>
      <w:r w:rsidRPr="00C40CA0">
        <w:rPr>
          <w:rFonts w:ascii="Garamond" w:hAnsi="Garamond"/>
          <w:sz w:val="22"/>
          <w:szCs w:val="22"/>
        </w:rPr>
        <w:t>/</w:t>
      </w:r>
      <w:r w:rsidR="009E76BF" w:rsidRPr="00C40CA0">
        <w:rPr>
          <w:rFonts w:ascii="Garamond" w:hAnsi="Garamond"/>
          <w:sz w:val="22"/>
          <w:szCs w:val="22"/>
        </w:rPr>
        <w:t>capacity,</w:t>
      </w:r>
      <w:r w:rsidRPr="00C40CA0">
        <w:rPr>
          <w:rFonts w:ascii="Garamond" w:hAnsi="Garamond"/>
          <w:sz w:val="22"/>
          <w:szCs w:val="22"/>
        </w:rPr>
        <w:t xml:space="preserve"> and</w:t>
      </w:r>
      <w:r w:rsidR="009E76BF" w:rsidRPr="00C40CA0">
        <w:rPr>
          <w:rFonts w:ascii="Garamond" w:hAnsi="Garamond"/>
          <w:sz w:val="22"/>
          <w:szCs w:val="22"/>
        </w:rPr>
        <w:t xml:space="preserve"> infrastructure availability</w:t>
      </w:r>
    </w:p>
    <w:p w14:paraId="78A8E230" w14:textId="40146416" w:rsidR="009E76BF" w:rsidRPr="00C154C3" w:rsidRDefault="00FE5DEB" w:rsidP="00C154C3">
      <w:pPr>
        <w:pStyle w:val="ListParagraph"/>
        <w:numPr>
          <w:ilvl w:val="2"/>
          <w:numId w:val="1"/>
        </w:numPr>
        <w:spacing w:after="180" w:line="300" w:lineRule="exact"/>
        <w:ind w:left="1276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Functional performance:</w:t>
      </w:r>
      <w:r w:rsidR="009E76BF" w:rsidRPr="00C40CA0">
        <w:rPr>
          <w:rFonts w:ascii="Garamond" w:hAnsi="Garamond"/>
          <w:sz w:val="22"/>
          <w:szCs w:val="22"/>
        </w:rPr>
        <w:t xml:space="preserve"> output, coverage, timeliness, quality, </w:t>
      </w:r>
      <w:r w:rsidRPr="00C40CA0">
        <w:rPr>
          <w:rFonts w:ascii="Garamond" w:hAnsi="Garamond"/>
          <w:sz w:val="22"/>
          <w:szCs w:val="22"/>
        </w:rPr>
        <w:t xml:space="preserve">and </w:t>
      </w:r>
      <w:r w:rsidR="00B43733">
        <w:rPr>
          <w:rFonts w:ascii="Garamond" w:hAnsi="Garamond"/>
          <w:sz w:val="22"/>
          <w:szCs w:val="22"/>
        </w:rPr>
        <w:t>completeness</w:t>
      </w:r>
    </w:p>
    <w:p w14:paraId="01FA4D98" w14:textId="77777777" w:rsidR="009E76BF" w:rsidRPr="00C40CA0" w:rsidRDefault="009E76BF" w:rsidP="00C154C3">
      <w:pPr>
        <w:pStyle w:val="ListParagraph"/>
        <w:numPr>
          <w:ilvl w:val="1"/>
          <w:numId w:val="1"/>
        </w:numPr>
        <w:spacing w:after="120" w:line="300" w:lineRule="exact"/>
        <w:ind w:left="851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Relevant system levels</w:t>
      </w:r>
    </w:p>
    <w:p w14:paraId="7A7F60F6" w14:textId="77777777" w:rsidR="009E76BF" w:rsidRPr="00C40CA0" w:rsidRDefault="00F10811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Service b</w:t>
      </w:r>
      <w:r w:rsidR="009E76BF" w:rsidRPr="00C40CA0">
        <w:rPr>
          <w:rFonts w:ascii="Garamond" w:hAnsi="Garamond"/>
          <w:sz w:val="22"/>
          <w:szCs w:val="22"/>
        </w:rPr>
        <w:t>eneficiary</w:t>
      </w:r>
    </w:p>
    <w:p w14:paraId="03B7A5AC" w14:textId="77777777" w:rsidR="009E76BF" w:rsidRPr="00C40CA0" w:rsidRDefault="009E76BF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Community</w:t>
      </w:r>
    </w:p>
    <w:p w14:paraId="375B7C0B" w14:textId="77777777" w:rsidR="009E76BF" w:rsidRPr="00C40CA0" w:rsidRDefault="009E76BF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Facility</w:t>
      </w:r>
    </w:p>
    <w:p w14:paraId="4BB2938D" w14:textId="77777777" w:rsidR="009E76BF" w:rsidRPr="00C40CA0" w:rsidRDefault="009E76BF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District</w:t>
      </w:r>
    </w:p>
    <w:p w14:paraId="1CD37519" w14:textId="77777777" w:rsidR="009E76BF" w:rsidRPr="00C40CA0" w:rsidRDefault="009E76BF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Province or </w:t>
      </w:r>
      <w:r w:rsidR="00B43733">
        <w:rPr>
          <w:rFonts w:ascii="Garamond" w:hAnsi="Garamond"/>
          <w:sz w:val="22"/>
          <w:szCs w:val="22"/>
        </w:rPr>
        <w:t>r</w:t>
      </w:r>
      <w:r w:rsidRPr="00C40CA0">
        <w:rPr>
          <w:rFonts w:ascii="Garamond" w:hAnsi="Garamond"/>
          <w:sz w:val="22"/>
          <w:szCs w:val="22"/>
        </w:rPr>
        <w:t>egion</w:t>
      </w:r>
    </w:p>
    <w:p w14:paraId="773FF0A2" w14:textId="77777777" w:rsidR="009E76BF" w:rsidRPr="00C40CA0" w:rsidRDefault="00434C11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Health </w:t>
      </w:r>
      <w:r w:rsidR="009E76BF" w:rsidRPr="00C40CA0">
        <w:rPr>
          <w:rFonts w:ascii="Garamond" w:hAnsi="Garamond"/>
          <w:sz w:val="22"/>
          <w:szCs w:val="22"/>
        </w:rPr>
        <w:t>Program</w:t>
      </w:r>
    </w:p>
    <w:p w14:paraId="6AFF6BAA" w14:textId="77777777" w:rsidR="009E76BF" w:rsidRPr="00C40CA0" w:rsidRDefault="00FE5DEB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Central health s</w:t>
      </w:r>
      <w:r w:rsidR="009E76BF" w:rsidRPr="00C40CA0">
        <w:rPr>
          <w:rFonts w:ascii="Garamond" w:hAnsi="Garamond"/>
          <w:sz w:val="22"/>
          <w:szCs w:val="22"/>
        </w:rPr>
        <w:t>ector</w:t>
      </w:r>
    </w:p>
    <w:p w14:paraId="63D2397D" w14:textId="77777777" w:rsidR="009E76BF" w:rsidRPr="00C40CA0" w:rsidRDefault="009E76BF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Other sectors</w:t>
      </w:r>
    </w:p>
    <w:p w14:paraId="43B129D1" w14:textId="0BEA9524" w:rsidR="009E76BF" w:rsidRPr="00C154C3" w:rsidRDefault="009E76BF" w:rsidP="00C154C3">
      <w:pPr>
        <w:pStyle w:val="ListParagraph"/>
        <w:numPr>
          <w:ilvl w:val="2"/>
          <w:numId w:val="1"/>
        </w:numPr>
        <w:spacing w:after="180" w:line="300" w:lineRule="exact"/>
        <w:ind w:left="1276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International</w:t>
      </w:r>
    </w:p>
    <w:p w14:paraId="7E9DFD21" w14:textId="77777777" w:rsidR="009E76BF" w:rsidRPr="00C40CA0" w:rsidRDefault="004A122D" w:rsidP="00C154C3">
      <w:pPr>
        <w:pStyle w:val="ListParagraph"/>
        <w:numPr>
          <w:ilvl w:val="1"/>
          <w:numId w:val="1"/>
        </w:numPr>
        <w:spacing w:after="120" w:line="300" w:lineRule="exact"/>
        <w:ind w:left="851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Examples of</w:t>
      </w:r>
      <w:r w:rsidR="009E76BF" w:rsidRPr="00C40CA0">
        <w:rPr>
          <w:rFonts w:ascii="Garamond" w:hAnsi="Garamond"/>
          <w:sz w:val="22"/>
          <w:szCs w:val="22"/>
        </w:rPr>
        <w:t xml:space="preserve"> methods</w:t>
      </w:r>
      <w:r w:rsidRPr="00C40CA0">
        <w:rPr>
          <w:rFonts w:ascii="Garamond" w:hAnsi="Garamond"/>
          <w:sz w:val="22"/>
          <w:szCs w:val="22"/>
        </w:rPr>
        <w:t>/indicators</w:t>
      </w:r>
      <w:r w:rsidR="009E76BF" w:rsidRPr="00C40CA0">
        <w:rPr>
          <w:rFonts w:ascii="Garamond" w:hAnsi="Garamond"/>
          <w:sz w:val="22"/>
          <w:szCs w:val="22"/>
        </w:rPr>
        <w:t xml:space="preserve"> for monitoring/assessing fulfillment of accountability</w:t>
      </w:r>
    </w:p>
    <w:p w14:paraId="0E04E2C3" w14:textId="77777777" w:rsidR="004A122D" w:rsidRPr="00C40CA0" w:rsidRDefault="004A122D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Plan document completed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approved</w:t>
      </w:r>
      <w:r w:rsidR="00FE5DEB" w:rsidRPr="00C40CA0">
        <w:rPr>
          <w:rFonts w:ascii="Garamond" w:hAnsi="Garamond"/>
          <w:sz w:val="22"/>
          <w:szCs w:val="22"/>
        </w:rPr>
        <w:t>, and</w:t>
      </w:r>
      <w:r w:rsidRPr="00C40CA0">
        <w:rPr>
          <w:rFonts w:ascii="Garamond" w:hAnsi="Garamond"/>
          <w:sz w:val="22"/>
          <w:szCs w:val="22"/>
        </w:rPr>
        <w:t xml:space="preserve"> issued</w:t>
      </w:r>
    </w:p>
    <w:p w14:paraId="6C7C0B69" w14:textId="77777777" w:rsidR="004A122D" w:rsidRPr="00C40CA0" w:rsidRDefault="004A122D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Implementation plan approved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funded</w:t>
      </w:r>
    </w:p>
    <w:p w14:paraId="6DCE9A4D" w14:textId="77777777" w:rsidR="004A122D" w:rsidRPr="00C40CA0" w:rsidRDefault="004A122D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Development products and milestones completed</w:t>
      </w:r>
      <w:r w:rsidR="00B8427A" w:rsidRPr="00C40CA0">
        <w:rPr>
          <w:rFonts w:ascii="Garamond" w:hAnsi="Garamond"/>
          <w:sz w:val="22"/>
          <w:szCs w:val="22"/>
        </w:rPr>
        <w:t xml:space="preserve">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="00B8427A" w:rsidRPr="00C40CA0">
        <w:rPr>
          <w:rFonts w:ascii="Garamond" w:hAnsi="Garamond"/>
          <w:sz w:val="22"/>
          <w:szCs w:val="22"/>
        </w:rPr>
        <w:t>placed in operation</w:t>
      </w:r>
    </w:p>
    <w:p w14:paraId="2A027030" w14:textId="77777777" w:rsidR="004A122D" w:rsidRPr="00C40CA0" w:rsidRDefault="004A122D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Staff recruitment and appointment completed</w:t>
      </w:r>
    </w:p>
    <w:p w14:paraId="3A96B0CA" w14:textId="77777777" w:rsidR="004A122D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Core </w:t>
      </w:r>
      <w:r w:rsidR="00F10811" w:rsidRPr="00C40CA0">
        <w:rPr>
          <w:rFonts w:ascii="Garamond" w:hAnsi="Garamond"/>
          <w:sz w:val="22"/>
          <w:szCs w:val="22"/>
        </w:rPr>
        <w:t xml:space="preserve">health and service </w:t>
      </w:r>
      <w:r w:rsidRPr="00C40CA0">
        <w:rPr>
          <w:rFonts w:ascii="Garamond" w:hAnsi="Garamond"/>
          <w:sz w:val="22"/>
          <w:szCs w:val="22"/>
        </w:rPr>
        <w:t>indicators defined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updated</w:t>
      </w:r>
      <w:r w:rsidR="00FE5DEB" w:rsidRPr="00C40CA0">
        <w:rPr>
          <w:rFonts w:ascii="Garamond" w:hAnsi="Garamond"/>
          <w:sz w:val="22"/>
          <w:szCs w:val="22"/>
        </w:rPr>
        <w:t>, and</w:t>
      </w:r>
      <w:r w:rsidRPr="00C40CA0">
        <w:rPr>
          <w:rFonts w:ascii="Garamond" w:hAnsi="Garamond"/>
          <w:sz w:val="22"/>
          <w:szCs w:val="22"/>
        </w:rPr>
        <w:t xml:space="preserve"> data sources confirmed</w:t>
      </w:r>
    </w:p>
    <w:p w14:paraId="4208F692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Target groups defined</w:t>
      </w:r>
    </w:p>
    <w:p w14:paraId="6CE819ED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Responsibility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area populations estimated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="00F10811" w:rsidRPr="00C40CA0">
        <w:rPr>
          <w:rFonts w:ascii="Garamond" w:hAnsi="Garamond"/>
          <w:sz w:val="22"/>
          <w:szCs w:val="22"/>
        </w:rPr>
        <w:t xml:space="preserve"> updated</w:t>
      </w:r>
    </w:p>
    <w:p w14:paraId="1F377F9A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Monitoring </w:t>
      </w:r>
      <w:r w:rsidR="00F10811" w:rsidRPr="00C40CA0">
        <w:rPr>
          <w:rFonts w:ascii="Garamond" w:hAnsi="Garamond"/>
          <w:sz w:val="22"/>
          <w:szCs w:val="22"/>
        </w:rPr>
        <w:t xml:space="preserve">charts and </w:t>
      </w:r>
      <w:r w:rsidRPr="00C40CA0">
        <w:rPr>
          <w:rFonts w:ascii="Garamond" w:hAnsi="Garamond"/>
          <w:sz w:val="22"/>
          <w:szCs w:val="22"/>
        </w:rPr>
        <w:t xml:space="preserve">reports prepared, </w:t>
      </w:r>
      <w:r w:rsidR="00F10811" w:rsidRPr="00C40CA0">
        <w:rPr>
          <w:rFonts w:ascii="Garamond" w:hAnsi="Garamond"/>
          <w:sz w:val="22"/>
          <w:szCs w:val="22"/>
        </w:rPr>
        <w:t xml:space="preserve">displayed,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submitted</w:t>
      </w:r>
    </w:p>
    <w:p w14:paraId="2F26FD01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Service</w:t>
      </w:r>
      <w:r w:rsidR="00FE5DEB" w:rsidRPr="00C40CA0">
        <w:rPr>
          <w:rFonts w:ascii="Garamond" w:hAnsi="Garamond"/>
          <w:sz w:val="22"/>
          <w:szCs w:val="22"/>
        </w:rPr>
        <w:t>-</w:t>
      </w:r>
      <w:r w:rsidR="00F10811" w:rsidRPr="00C40CA0">
        <w:rPr>
          <w:rFonts w:ascii="Garamond" w:hAnsi="Garamond"/>
          <w:sz w:val="22"/>
          <w:szCs w:val="22"/>
        </w:rPr>
        <w:t xml:space="preserve">performance </w:t>
      </w:r>
      <w:r w:rsidRPr="00C40CA0">
        <w:rPr>
          <w:rFonts w:ascii="Garamond" w:hAnsi="Garamond"/>
          <w:sz w:val="22"/>
          <w:szCs w:val="22"/>
        </w:rPr>
        <w:t>reports submitted</w:t>
      </w:r>
    </w:p>
    <w:p w14:paraId="05C4E2D6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Disease</w:t>
      </w:r>
      <w:r w:rsidR="00FE5DEB" w:rsidRPr="00C40CA0">
        <w:rPr>
          <w:rFonts w:ascii="Garamond" w:hAnsi="Garamond"/>
          <w:sz w:val="22"/>
          <w:szCs w:val="22"/>
        </w:rPr>
        <w:t xml:space="preserve"> and</w:t>
      </w:r>
      <w:r w:rsidRPr="00C40CA0">
        <w:rPr>
          <w:rFonts w:ascii="Garamond" w:hAnsi="Garamond"/>
          <w:sz w:val="22"/>
          <w:szCs w:val="22"/>
        </w:rPr>
        <w:t xml:space="preserve"> service trend analysis performed, </w:t>
      </w:r>
      <w:r w:rsidR="00F10811" w:rsidRPr="00C40CA0">
        <w:rPr>
          <w:rFonts w:ascii="Garamond" w:hAnsi="Garamond"/>
          <w:sz w:val="22"/>
          <w:szCs w:val="22"/>
        </w:rPr>
        <w:t xml:space="preserve">documented,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shared</w:t>
      </w:r>
    </w:p>
    <w:p w14:paraId="6D3EEC8D" w14:textId="77777777" w:rsidR="00B8427A" w:rsidRPr="00C40CA0" w:rsidRDefault="00B8427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Disease outbreaks confirmed, investigated, controlled</w:t>
      </w:r>
      <w:r w:rsidR="00F10811" w:rsidRPr="00C40CA0">
        <w:rPr>
          <w:rFonts w:ascii="Garamond" w:hAnsi="Garamond"/>
          <w:sz w:val="22"/>
          <w:szCs w:val="22"/>
        </w:rPr>
        <w:t xml:space="preserve">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="00F10811" w:rsidRPr="00C40CA0">
        <w:rPr>
          <w:rFonts w:ascii="Garamond" w:hAnsi="Garamond"/>
          <w:sz w:val="22"/>
          <w:szCs w:val="22"/>
        </w:rPr>
        <w:t>reported</w:t>
      </w:r>
    </w:p>
    <w:p w14:paraId="2205E1FF" w14:textId="77777777" w:rsidR="00B8427A" w:rsidRPr="00C40CA0" w:rsidRDefault="00F10811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Data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 xml:space="preserve">quality monitoring and assessment conducted, </w:t>
      </w:r>
      <w:r w:rsidR="00FE5DEB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deficiencies addressed</w:t>
      </w:r>
    </w:p>
    <w:p w14:paraId="56BBC861" w14:textId="77777777" w:rsidR="00F10811" w:rsidRPr="00C40CA0" w:rsidRDefault="00F10811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Patient </w:t>
      </w:r>
      <w:r w:rsidR="001441FA" w:rsidRPr="00C40CA0">
        <w:rPr>
          <w:rFonts w:ascii="Garamond" w:hAnsi="Garamond"/>
          <w:sz w:val="22"/>
          <w:szCs w:val="22"/>
        </w:rPr>
        <w:t xml:space="preserve">and </w:t>
      </w:r>
      <w:r w:rsidRPr="00C40CA0">
        <w:rPr>
          <w:rFonts w:ascii="Garamond" w:hAnsi="Garamond"/>
          <w:sz w:val="22"/>
          <w:szCs w:val="22"/>
        </w:rPr>
        <w:t>facility records properly maintained, stored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protected (results of supervision visits and assessments)</w:t>
      </w:r>
    </w:p>
    <w:p w14:paraId="7D031BC8" w14:textId="77777777" w:rsidR="00F10811" w:rsidRPr="00C40CA0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Evidence of required data transfer, communications, and dissemination</w:t>
      </w:r>
    </w:p>
    <w:p w14:paraId="7B4DD318" w14:textId="77777777" w:rsidR="001441FA" w:rsidRPr="00C40CA0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Evidence of data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system integration and sharing</w:t>
      </w:r>
    </w:p>
    <w:p w14:paraId="18DCD028" w14:textId="4BCC5A9F" w:rsidR="00CC3366" w:rsidRPr="00C154C3" w:rsidRDefault="001441FA" w:rsidP="00C154C3">
      <w:pPr>
        <w:pStyle w:val="ListParagraph"/>
        <w:numPr>
          <w:ilvl w:val="2"/>
          <w:numId w:val="1"/>
        </w:numPr>
        <w:spacing w:after="180" w:line="300" w:lineRule="exact"/>
        <w:ind w:left="1276" w:right="-45" w:hanging="425"/>
        <w:contextualSpacing w:val="0"/>
        <w:jc w:val="left"/>
        <w:rPr>
          <w:rFonts w:ascii="Garamond" w:hAnsi="Garamond"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Evidence of data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management policy, procedures pursuit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adherence.</w:t>
      </w:r>
    </w:p>
    <w:p w14:paraId="6A2A4B25" w14:textId="77777777" w:rsidR="00CC3366" w:rsidRPr="00C154C3" w:rsidRDefault="00F84049" w:rsidP="00C154C3">
      <w:pPr>
        <w:spacing w:after="120"/>
        <w:ind w:right="-45"/>
        <w:jc w:val="left"/>
        <w:rPr>
          <w:rFonts w:ascii="Century Gothic" w:hAnsi="Century Gothic"/>
          <w:b/>
          <w:bCs/>
          <w:sz w:val="21"/>
          <w:szCs w:val="22"/>
        </w:rPr>
      </w:pPr>
      <w:r w:rsidRPr="00C154C3">
        <w:rPr>
          <w:rFonts w:ascii="Century Gothic" w:hAnsi="Century Gothic"/>
          <w:b/>
          <w:bCs/>
          <w:sz w:val="21"/>
          <w:szCs w:val="22"/>
        </w:rPr>
        <w:t xml:space="preserve">Section 3: </w:t>
      </w:r>
      <w:r w:rsidR="001441FA" w:rsidRPr="00C154C3">
        <w:rPr>
          <w:rFonts w:ascii="Century Gothic" w:hAnsi="Century Gothic"/>
          <w:b/>
          <w:bCs/>
          <w:sz w:val="21"/>
          <w:szCs w:val="22"/>
        </w:rPr>
        <w:t xml:space="preserve">Examples of </w:t>
      </w:r>
      <w:r w:rsidR="00FE5DEB" w:rsidRPr="00C154C3">
        <w:rPr>
          <w:rFonts w:ascii="Century Gothic" w:hAnsi="Century Gothic"/>
          <w:b/>
          <w:bCs/>
          <w:sz w:val="21"/>
          <w:szCs w:val="22"/>
        </w:rPr>
        <w:t>u</w:t>
      </w:r>
      <w:r w:rsidR="00CC3366" w:rsidRPr="00C154C3">
        <w:rPr>
          <w:rFonts w:ascii="Century Gothic" w:hAnsi="Century Gothic"/>
          <w:b/>
          <w:bCs/>
          <w:sz w:val="21"/>
          <w:szCs w:val="22"/>
        </w:rPr>
        <w:t xml:space="preserve">se of transparency to foster and benefit from </w:t>
      </w:r>
      <w:r w:rsidR="001441FA" w:rsidRPr="00C154C3">
        <w:rPr>
          <w:rFonts w:ascii="Century Gothic" w:hAnsi="Century Gothic"/>
          <w:b/>
          <w:bCs/>
          <w:sz w:val="21"/>
          <w:szCs w:val="22"/>
        </w:rPr>
        <w:t xml:space="preserve">adequate </w:t>
      </w:r>
      <w:r w:rsidR="00CC3366" w:rsidRPr="00C154C3">
        <w:rPr>
          <w:rFonts w:ascii="Century Gothic" w:hAnsi="Century Gothic"/>
          <w:b/>
          <w:bCs/>
          <w:sz w:val="21"/>
          <w:szCs w:val="22"/>
        </w:rPr>
        <w:t>performance and accountability</w:t>
      </w:r>
    </w:p>
    <w:p w14:paraId="7391C89E" w14:textId="77777777" w:rsidR="001441FA" w:rsidRPr="00C40CA0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b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Use of annual health reports to identify facilities and districts with </w:t>
      </w:r>
      <w:r w:rsidR="00B43733" w:rsidRPr="00C40CA0">
        <w:rPr>
          <w:rFonts w:ascii="Garamond" w:hAnsi="Garamond"/>
          <w:sz w:val="22"/>
          <w:szCs w:val="22"/>
        </w:rPr>
        <w:t>high perform</w:t>
      </w:r>
      <w:r w:rsidR="00B43733">
        <w:rPr>
          <w:rFonts w:ascii="Garamond" w:hAnsi="Garamond"/>
          <w:sz w:val="22"/>
          <w:szCs w:val="22"/>
        </w:rPr>
        <w:t xml:space="preserve">ance on </w:t>
      </w:r>
      <w:r w:rsidRPr="00C40CA0">
        <w:rPr>
          <w:rFonts w:ascii="Garamond" w:hAnsi="Garamond"/>
          <w:sz w:val="22"/>
          <w:szCs w:val="22"/>
        </w:rPr>
        <w:t>RHIS management, maintenance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B43733">
        <w:rPr>
          <w:rFonts w:ascii="Garamond" w:hAnsi="Garamond"/>
          <w:sz w:val="22"/>
          <w:szCs w:val="22"/>
        </w:rPr>
        <w:t xml:space="preserve"> and use</w:t>
      </w:r>
    </w:p>
    <w:p w14:paraId="3ACA511B" w14:textId="77777777" w:rsidR="001441FA" w:rsidRPr="00C40CA0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b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Enumeration and dissemination of comparative facility and district recording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>and</w:t>
      </w:r>
      <w:r w:rsidR="00FE5DEB" w:rsidRPr="00C40CA0">
        <w:rPr>
          <w:rFonts w:ascii="Garamond" w:hAnsi="Garamond"/>
          <w:sz w:val="22"/>
          <w:szCs w:val="22"/>
        </w:rPr>
        <w:t>-</w:t>
      </w:r>
      <w:r w:rsidRPr="00C40CA0">
        <w:rPr>
          <w:rFonts w:ascii="Garamond" w:hAnsi="Garamond"/>
          <w:sz w:val="22"/>
          <w:szCs w:val="22"/>
        </w:rPr>
        <w:t xml:space="preserve"> reporting performance in terms of completion, timeliness, validity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B43733">
        <w:rPr>
          <w:rFonts w:ascii="Garamond" w:hAnsi="Garamond"/>
          <w:sz w:val="22"/>
          <w:szCs w:val="22"/>
        </w:rPr>
        <w:t xml:space="preserve"> and quality</w:t>
      </w:r>
    </w:p>
    <w:p w14:paraId="7E964E73" w14:textId="77777777" w:rsidR="001441FA" w:rsidRPr="00C40CA0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b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 xml:space="preserve">Preparation and dissemination of </w:t>
      </w:r>
      <w:r w:rsidR="003742F2">
        <w:rPr>
          <w:rFonts w:ascii="Garamond" w:hAnsi="Garamond"/>
          <w:sz w:val="22"/>
          <w:szCs w:val="22"/>
        </w:rPr>
        <w:t>HIS/</w:t>
      </w:r>
      <w:r w:rsidRPr="00C40CA0">
        <w:rPr>
          <w:rFonts w:ascii="Garamond" w:hAnsi="Garamond"/>
          <w:sz w:val="22"/>
          <w:szCs w:val="22"/>
        </w:rPr>
        <w:t>RHIS success stories, innovations</w:t>
      </w:r>
      <w:r w:rsidR="00FE5DEB" w:rsidRPr="00C40CA0">
        <w:rPr>
          <w:rFonts w:ascii="Garamond" w:hAnsi="Garamond"/>
          <w:sz w:val="22"/>
          <w:szCs w:val="22"/>
        </w:rPr>
        <w:t>,</w:t>
      </w:r>
      <w:r w:rsidRPr="00C40CA0">
        <w:rPr>
          <w:rFonts w:ascii="Garamond" w:hAnsi="Garamond"/>
          <w:sz w:val="22"/>
          <w:szCs w:val="22"/>
        </w:rPr>
        <w:t xml:space="preserve"> and achievements</w:t>
      </w:r>
    </w:p>
    <w:p w14:paraId="674C8337" w14:textId="2954C7E8" w:rsidR="00C154C3" w:rsidRDefault="001441FA" w:rsidP="00C154C3">
      <w:pPr>
        <w:pStyle w:val="ListParagraph"/>
        <w:numPr>
          <w:ilvl w:val="2"/>
          <w:numId w:val="1"/>
        </w:numPr>
        <w:spacing w:after="80" w:line="300" w:lineRule="exact"/>
        <w:ind w:left="1276" w:right="-45" w:hanging="425"/>
        <w:jc w:val="left"/>
        <w:rPr>
          <w:rFonts w:ascii="Garamond" w:hAnsi="Garamond"/>
          <w:b/>
          <w:sz w:val="22"/>
          <w:szCs w:val="22"/>
        </w:rPr>
      </w:pPr>
      <w:r w:rsidRPr="00C40CA0">
        <w:rPr>
          <w:rFonts w:ascii="Garamond" w:hAnsi="Garamond"/>
          <w:sz w:val="22"/>
          <w:szCs w:val="22"/>
        </w:rPr>
        <w:t>Articles describing recent HIS systems development, architecture</w:t>
      </w:r>
      <w:r w:rsidR="00FE5DEB" w:rsidRPr="00C40CA0">
        <w:rPr>
          <w:rFonts w:ascii="Garamond" w:hAnsi="Garamond"/>
          <w:sz w:val="22"/>
          <w:szCs w:val="22"/>
        </w:rPr>
        <w:t>,</w:t>
      </w:r>
      <w:r w:rsidR="00B43733">
        <w:rPr>
          <w:rFonts w:ascii="Garamond" w:hAnsi="Garamond"/>
          <w:sz w:val="22"/>
          <w:szCs w:val="22"/>
        </w:rPr>
        <w:t xml:space="preserve"> and inter</w:t>
      </w:r>
      <w:r w:rsidRPr="00C40CA0">
        <w:rPr>
          <w:rFonts w:ascii="Garamond" w:hAnsi="Garamond"/>
          <w:sz w:val="22"/>
          <w:szCs w:val="22"/>
        </w:rPr>
        <w:t>operability</w:t>
      </w:r>
    </w:p>
    <w:p w14:paraId="30E4B124" w14:textId="54A9357A" w:rsidR="00C154C3" w:rsidRPr="00C154C3" w:rsidRDefault="001E0DF6" w:rsidP="00C154C3">
      <w:pPr>
        <w:ind w:right="-45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480D4AC" wp14:editId="181B48CB">
            <wp:simplePos x="0" y="0"/>
            <wp:positionH relativeFrom="column">
              <wp:posOffset>-86995</wp:posOffset>
            </wp:positionH>
            <wp:positionV relativeFrom="paragraph">
              <wp:posOffset>171450</wp:posOffset>
            </wp:positionV>
            <wp:extent cx="6031230" cy="17741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D7242" w14:textId="4A0C4B15" w:rsidR="00C154C3" w:rsidRPr="00C154C3" w:rsidRDefault="00C154C3" w:rsidP="00C154C3">
      <w:pPr>
        <w:ind w:right="-45"/>
      </w:pPr>
    </w:p>
    <w:p w14:paraId="07BFCF53" w14:textId="276C567C" w:rsidR="00C154C3" w:rsidRPr="00C154C3" w:rsidRDefault="00C154C3" w:rsidP="00C154C3">
      <w:pPr>
        <w:ind w:right="-45"/>
      </w:pPr>
    </w:p>
    <w:p w14:paraId="52523FBC" w14:textId="77777777" w:rsidR="00C154C3" w:rsidRPr="00C154C3" w:rsidRDefault="00C154C3" w:rsidP="00C154C3">
      <w:pPr>
        <w:ind w:right="-45"/>
      </w:pPr>
    </w:p>
    <w:p w14:paraId="6DF07E7E" w14:textId="77777777" w:rsidR="00C154C3" w:rsidRPr="00C154C3" w:rsidRDefault="00C154C3" w:rsidP="00C154C3">
      <w:pPr>
        <w:ind w:right="-45"/>
      </w:pPr>
    </w:p>
    <w:p w14:paraId="0507F7D4" w14:textId="52EB184A" w:rsidR="001441FA" w:rsidRPr="00C154C3" w:rsidRDefault="001441FA" w:rsidP="00C154C3">
      <w:pPr>
        <w:tabs>
          <w:tab w:val="left" w:pos="3060"/>
        </w:tabs>
        <w:ind w:right="-45"/>
        <w:jc w:val="both"/>
      </w:pPr>
    </w:p>
    <w:sectPr w:rsidR="001441FA" w:rsidRPr="00C154C3" w:rsidSect="00C154C3">
      <w:footnotePr>
        <w:pos w:val="beneathText"/>
      </w:footnotePr>
      <w:pgSz w:w="11907" w:h="16839" w:code="9"/>
      <w:pgMar w:top="1170" w:right="1111" w:bottom="855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B8B5" w14:textId="77777777" w:rsidR="008872B3" w:rsidRDefault="008872B3" w:rsidP="00CA7D64">
      <w:r>
        <w:separator/>
      </w:r>
    </w:p>
  </w:endnote>
  <w:endnote w:type="continuationSeparator" w:id="0">
    <w:p w14:paraId="62B75543" w14:textId="77777777" w:rsidR="008872B3" w:rsidRDefault="008872B3" w:rsidP="00CA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0ED9" w14:textId="77777777" w:rsidR="008872B3" w:rsidRDefault="008872B3" w:rsidP="00CA7D64">
      <w:r>
        <w:separator/>
      </w:r>
    </w:p>
  </w:footnote>
  <w:footnote w:type="continuationSeparator" w:id="0">
    <w:p w14:paraId="48307FEC" w14:textId="77777777" w:rsidR="008872B3" w:rsidRDefault="008872B3" w:rsidP="00CA7D64">
      <w:r>
        <w:continuationSeparator/>
      </w:r>
    </w:p>
  </w:footnote>
  <w:footnote w:id="1">
    <w:p w14:paraId="16075D6A" w14:textId="77777777" w:rsidR="00976578" w:rsidRPr="00EA4D8E" w:rsidRDefault="00976578" w:rsidP="00EA4D8E">
      <w:pPr>
        <w:pStyle w:val="FootnoteText"/>
        <w:spacing w:after="80" w:line="200" w:lineRule="exact"/>
        <w:jc w:val="left"/>
        <w:rPr>
          <w:rFonts w:ascii="Century Gothic" w:hAnsi="Century Gothic"/>
          <w:sz w:val="16"/>
          <w:szCs w:val="16"/>
        </w:rPr>
      </w:pPr>
      <w:r w:rsidRPr="00EA4D8E">
        <w:rPr>
          <w:rStyle w:val="FootnoteReference"/>
          <w:rFonts w:ascii="Century Gothic" w:hAnsi="Century Gothic"/>
          <w:sz w:val="16"/>
          <w:szCs w:val="16"/>
        </w:rPr>
        <w:footnoteRef/>
      </w:r>
      <w:r w:rsidRPr="00EA4D8E">
        <w:rPr>
          <w:rFonts w:ascii="Century Gothic" w:hAnsi="Century Gothic"/>
          <w:sz w:val="16"/>
          <w:szCs w:val="16"/>
        </w:rPr>
        <w:t xml:space="preserve"> </w:t>
      </w:r>
      <w:r w:rsidR="00C40CA0" w:rsidRPr="00EA4D8E">
        <w:rPr>
          <w:rFonts w:ascii="Century Gothic" w:hAnsi="Century Gothic"/>
          <w:sz w:val="16"/>
          <w:szCs w:val="16"/>
        </w:rPr>
        <w:t>Heywood, A. &amp; Boone, D. (2015).</w:t>
      </w:r>
      <w:r w:rsidRPr="00EA4D8E">
        <w:rPr>
          <w:rFonts w:ascii="Century Gothic" w:hAnsi="Century Gothic"/>
          <w:sz w:val="16"/>
          <w:szCs w:val="16"/>
        </w:rPr>
        <w:t xml:space="preserve"> </w:t>
      </w:r>
      <w:r w:rsidRPr="00EA4D8E">
        <w:rPr>
          <w:rFonts w:ascii="Century Gothic" w:hAnsi="Century Gothic"/>
          <w:i/>
          <w:sz w:val="16"/>
          <w:szCs w:val="16"/>
        </w:rPr>
        <w:t xml:space="preserve">Guidelines for </w:t>
      </w:r>
      <w:r w:rsidR="00C40CA0" w:rsidRPr="00EA4D8E">
        <w:rPr>
          <w:rFonts w:ascii="Century Gothic" w:hAnsi="Century Gothic"/>
          <w:i/>
          <w:sz w:val="16"/>
          <w:szCs w:val="16"/>
        </w:rPr>
        <w:t>d</w:t>
      </w:r>
      <w:r w:rsidRPr="00EA4D8E">
        <w:rPr>
          <w:rFonts w:ascii="Century Gothic" w:hAnsi="Century Gothic"/>
          <w:i/>
          <w:sz w:val="16"/>
          <w:szCs w:val="16"/>
        </w:rPr>
        <w:t xml:space="preserve">ata </w:t>
      </w:r>
      <w:r w:rsidR="00C40CA0" w:rsidRPr="00EA4D8E">
        <w:rPr>
          <w:rFonts w:ascii="Century Gothic" w:hAnsi="Century Gothic"/>
          <w:i/>
          <w:sz w:val="16"/>
          <w:szCs w:val="16"/>
        </w:rPr>
        <w:t>m</w:t>
      </w:r>
      <w:r w:rsidRPr="00EA4D8E">
        <w:rPr>
          <w:rFonts w:ascii="Century Gothic" w:hAnsi="Century Gothic"/>
          <w:i/>
          <w:sz w:val="16"/>
          <w:szCs w:val="16"/>
        </w:rPr>
        <w:t xml:space="preserve">anagement </w:t>
      </w:r>
      <w:r w:rsidR="00C40CA0" w:rsidRPr="00EA4D8E">
        <w:rPr>
          <w:rFonts w:ascii="Century Gothic" w:hAnsi="Century Gothic"/>
          <w:i/>
          <w:sz w:val="16"/>
          <w:szCs w:val="16"/>
        </w:rPr>
        <w:t>s</w:t>
      </w:r>
      <w:r w:rsidRPr="00EA4D8E">
        <w:rPr>
          <w:rFonts w:ascii="Century Gothic" w:hAnsi="Century Gothic"/>
          <w:i/>
          <w:sz w:val="16"/>
          <w:szCs w:val="16"/>
        </w:rPr>
        <w:t xml:space="preserve">tandards in </w:t>
      </w:r>
      <w:r w:rsidR="00C40CA0" w:rsidRPr="00EA4D8E">
        <w:rPr>
          <w:rFonts w:ascii="Century Gothic" w:hAnsi="Century Gothic"/>
          <w:i/>
          <w:sz w:val="16"/>
          <w:szCs w:val="16"/>
        </w:rPr>
        <w:t>r</w:t>
      </w:r>
      <w:r w:rsidRPr="00EA4D8E">
        <w:rPr>
          <w:rFonts w:ascii="Century Gothic" w:hAnsi="Century Gothic"/>
          <w:i/>
          <w:sz w:val="16"/>
          <w:szCs w:val="16"/>
        </w:rPr>
        <w:t xml:space="preserve">outine </w:t>
      </w:r>
      <w:r w:rsidR="00C40CA0" w:rsidRPr="00EA4D8E">
        <w:rPr>
          <w:rFonts w:ascii="Century Gothic" w:hAnsi="Century Gothic"/>
          <w:i/>
          <w:sz w:val="16"/>
          <w:szCs w:val="16"/>
        </w:rPr>
        <w:t>h</w:t>
      </w:r>
      <w:r w:rsidRPr="00EA4D8E">
        <w:rPr>
          <w:rFonts w:ascii="Century Gothic" w:hAnsi="Century Gothic"/>
          <w:i/>
          <w:sz w:val="16"/>
          <w:szCs w:val="16"/>
        </w:rPr>
        <w:t xml:space="preserve">ealth </w:t>
      </w:r>
      <w:r w:rsidR="00C40CA0" w:rsidRPr="00EA4D8E">
        <w:rPr>
          <w:rFonts w:ascii="Century Gothic" w:hAnsi="Century Gothic"/>
          <w:i/>
          <w:sz w:val="16"/>
          <w:szCs w:val="16"/>
        </w:rPr>
        <w:t>i</w:t>
      </w:r>
      <w:r w:rsidRPr="00EA4D8E">
        <w:rPr>
          <w:rFonts w:ascii="Century Gothic" w:hAnsi="Century Gothic"/>
          <w:i/>
          <w:sz w:val="16"/>
          <w:szCs w:val="16"/>
        </w:rPr>
        <w:t xml:space="preserve">nformation </w:t>
      </w:r>
      <w:r w:rsidR="00C40CA0" w:rsidRPr="00EA4D8E">
        <w:rPr>
          <w:rFonts w:ascii="Century Gothic" w:hAnsi="Century Gothic"/>
          <w:i/>
          <w:sz w:val="16"/>
          <w:szCs w:val="16"/>
        </w:rPr>
        <w:t>systems.</w:t>
      </w:r>
      <w:r w:rsidRPr="00EA4D8E">
        <w:rPr>
          <w:rFonts w:ascii="Century Gothic" w:hAnsi="Century Gothic"/>
          <w:i/>
          <w:sz w:val="16"/>
          <w:szCs w:val="16"/>
        </w:rPr>
        <w:t xml:space="preserve"> </w:t>
      </w:r>
      <w:r w:rsidR="00C40CA0" w:rsidRPr="00EA4D8E">
        <w:rPr>
          <w:rFonts w:ascii="Century Gothic" w:hAnsi="Century Gothic"/>
          <w:sz w:val="16"/>
          <w:szCs w:val="16"/>
        </w:rPr>
        <w:t>Chapel Hill, NC</w:t>
      </w:r>
      <w:r w:rsidR="002F11C2" w:rsidRPr="00EA4D8E">
        <w:rPr>
          <w:rFonts w:ascii="Century Gothic" w:hAnsi="Century Gothic"/>
          <w:sz w:val="16"/>
          <w:szCs w:val="16"/>
        </w:rPr>
        <w:t>, USA</w:t>
      </w:r>
      <w:r w:rsidR="00C40CA0" w:rsidRPr="00EA4D8E">
        <w:rPr>
          <w:rFonts w:ascii="Century Gothic" w:hAnsi="Century Gothic"/>
          <w:sz w:val="16"/>
          <w:szCs w:val="16"/>
        </w:rPr>
        <w:t xml:space="preserve">: MEASURE Evaluation. Retrieved from </w:t>
      </w:r>
      <w:hyperlink r:id="rId1" w:history="1">
        <w:r w:rsidR="00C40CA0" w:rsidRPr="00EA4D8E">
          <w:rPr>
            <w:rStyle w:val="Hyperlink"/>
            <w:rFonts w:ascii="Century Gothic" w:hAnsi="Century Gothic"/>
            <w:sz w:val="16"/>
            <w:szCs w:val="16"/>
          </w:rPr>
          <w:t>https://www.cpc.unc.edu/measure/resources/publications/ms-15-99?searchterm=Guidelines+for+data+management+standards+in+routine+health+information+systems</w:t>
        </w:r>
      </w:hyperlink>
      <w:r w:rsidR="00C40CA0" w:rsidRPr="00EA4D8E">
        <w:rPr>
          <w:rFonts w:ascii="Century Gothic" w:hAnsi="Century Gothic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C36"/>
    <w:multiLevelType w:val="hybridMultilevel"/>
    <w:tmpl w:val="E730BBEC"/>
    <w:lvl w:ilvl="0" w:tplc="761EC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57A23"/>
    <w:multiLevelType w:val="hybridMultilevel"/>
    <w:tmpl w:val="A1B2A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C641E7"/>
    <w:multiLevelType w:val="hybridMultilevel"/>
    <w:tmpl w:val="88780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B83EB8DC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66"/>
    <w:rsid w:val="0000198E"/>
    <w:rsid w:val="00054C83"/>
    <w:rsid w:val="000602F1"/>
    <w:rsid w:val="001441FA"/>
    <w:rsid w:val="001C33E4"/>
    <w:rsid w:val="001E0DF6"/>
    <w:rsid w:val="00220BD9"/>
    <w:rsid w:val="00281DDB"/>
    <w:rsid w:val="002B498E"/>
    <w:rsid w:val="002F11C2"/>
    <w:rsid w:val="002F3925"/>
    <w:rsid w:val="00306710"/>
    <w:rsid w:val="0031785B"/>
    <w:rsid w:val="003742F2"/>
    <w:rsid w:val="003A0E4F"/>
    <w:rsid w:val="00434C11"/>
    <w:rsid w:val="004508D8"/>
    <w:rsid w:val="004A122D"/>
    <w:rsid w:val="005242E9"/>
    <w:rsid w:val="00541C59"/>
    <w:rsid w:val="00666D5A"/>
    <w:rsid w:val="006A19E2"/>
    <w:rsid w:val="00800623"/>
    <w:rsid w:val="008014CD"/>
    <w:rsid w:val="00863863"/>
    <w:rsid w:val="00885892"/>
    <w:rsid w:val="008872B3"/>
    <w:rsid w:val="00976578"/>
    <w:rsid w:val="009E76BF"/>
    <w:rsid w:val="009F4F51"/>
    <w:rsid w:val="00AF4D44"/>
    <w:rsid w:val="00B43733"/>
    <w:rsid w:val="00B6727E"/>
    <w:rsid w:val="00B8427A"/>
    <w:rsid w:val="00B84FD6"/>
    <w:rsid w:val="00BD289F"/>
    <w:rsid w:val="00C034B8"/>
    <w:rsid w:val="00C154C3"/>
    <w:rsid w:val="00C40CA0"/>
    <w:rsid w:val="00CA7D64"/>
    <w:rsid w:val="00CC3366"/>
    <w:rsid w:val="00CF5B5C"/>
    <w:rsid w:val="00D721A5"/>
    <w:rsid w:val="00E6287C"/>
    <w:rsid w:val="00EA4D8E"/>
    <w:rsid w:val="00EC0BCC"/>
    <w:rsid w:val="00F10811"/>
    <w:rsid w:val="00F84049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BE9E"/>
  <w15:docId w15:val="{64A8E877-46E3-4993-85AD-276773A8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D64"/>
  </w:style>
  <w:style w:type="paragraph" w:styleId="Footer">
    <w:name w:val="footer"/>
    <w:basedOn w:val="Normal"/>
    <w:link w:val="FooterChar"/>
    <w:uiPriority w:val="99"/>
    <w:unhideWhenUsed/>
    <w:rsid w:val="00CA7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D64"/>
  </w:style>
  <w:style w:type="paragraph" w:styleId="BalloonText">
    <w:name w:val="Balloon Text"/>
    <w:basedOn w:val="Normal"/>
    <w:link w:val="BalloonTextChar"/>
    <w:uiPriority w:val="99"/>
    <w:semiHidden/>
    <w:unhideWhenUsed/>
    <w:rsid w:val="00CA7D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D6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5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5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5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0CA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c.unc.edu/measure/resources/publications/ms-15-99?searchterm=Guidelines+for+data+management+standards+in+routine+health+information+sys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22C9-DA92-4452-AB57-851A6E053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C5137-9152-4D5C-AE32-D9501BE0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17143-4890-4F26-916B-CF3208A93A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9B6AC9-86BD-4915-A902-3B3B9BFC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2017-02-08T13:30:00Z</dcterms:created>
  <dcterms:modified xsi:type="dcterms:W3CDTF">2017-02-08T13:30:00Z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